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55B8" w:rsidRDefault="002E55B8" w:rsidP="002E55B8">
      <w:r>
        <w:t xml:space="preserve">Scott Davenport </w:t>
      </w:r>
    </w:p>
    <w:p w:rsidR="002E55B8" w:rsidRDefault="002E55B8" w:rsidP="002E55B8">
      <w:r>
        <w:t>Film Annotation #9, “Revenge of the Electric Car</w:t>
      </w:r>
      <w:r>
        <w:t>”</w:t>
      </w:r>
    </w:p>
    <w:p w:rsidR="002E55B8" w:rsidRDefault="006E6494" w:rsidP="002E55B8">
      <w:r>
        <w:t>11/23/14, word count 349</w:t>
      </w:r>
    </w:p>
    <w:p w:rsidR="002E55B8" w:rsidRDefault="002E55B8" w:rsidP="002E55B8"/>
    <w:p w:rsidR="00817F4C" w:rsidRDefault="002E55B8" w:rsidP="002E55B8">
      <w:pPr>
        <w:spacing w:line="480" w:lineRule="auto"/>
      </w:pPr>
      <w:r>
        <w:tab/>
        <w:t xml:space="preserve">The film “Revenge of the Electric Car” was directed by Chris Paine and was release in 2011 as a sequel to </w:t>
      </w:r>
      <w:r>
        <w:t>“Who Killed the Electric Car”</w:t>
      </w:r>
      <w:r>
        <w:t xml:space="preserve">.  The film chronicles the reemergence and revitalization of electric cars in the global market by both major and smaller car manufacturers.  This film is not as much about sustainability problems as much as a sustainability solution to the problem of personal vehicle fossil fuel consumption.  However, there is a component of the film that follows the development of Tesla Motors which showed significant economic sustainability issues in its infancy.  Tesla motors burned through hundreds of millions of dollars while only producing a couple hundred roadsters at a price of 100 thousand dollars each, the company needed to take on a loan from the U.S. Department of Energy for roughly 500 million to stay in business.  Major car companies like GM, Nissan, Honda, </w:t>
      </w:r>
      <w:proofErr w:type="gramStart"/>
      <w:r>
        <w:t>BMW</w:t>
      </w:r>
      <w:proofErr w:type="gramEnd"/>
      <w:r>
        <w:t xml:space="preserve"> and more are all now either making or at least designing electric car models.</w:t>
      </w:r>
    </w:p>
    <w:p w:rsidR="002E55B8" w:rsidRDefault="002E55B8" w:rsidP="002E55B8">
      <w:pPr>
        <w:spacing w:line="480" w:lineRule="auto"/>
      </w:pPr>
      <w:r>
        <w:tab/>
        <w:t xml:space="preserve">The portion of this film that I found the most convincing were the reported performance specs of the tesla roadster, the car reportedly goes from zero to 60 in under 5 seconds with a top speed of 140 mph and a range of about 240 miles.  However, the less convincing aspects of all these cars are the fact that most manufacturers’ claims on range and speed are idealized scenarios with the realistic truth being much less favorable.  </w:t>
      </w:r>
      <w:r w:rsidR="006E6494">
        <w:t xml:space="preserve">The target audience of this film seems to be people interested in electric cars with most conventional people still be somewhat skeptically by the end.  The film suggests people should be planning on making the change to electric cars in the near future but this seems unrealistic for many people’s unsustainable lifestyles.  The most realistic concept seems to be the </w:t>
      </w:r>
      <w:proofErr w:type="spellStart"/>
      <w:r w:rsidR="006E6494">
        <w:t>chevy</w:t>
      </w:r>
      <w:proofErr w:type="spellEnd"/>
      <w:r w:rsidR="006E6494">
        <w:t xml:space="preserve"> volt which has the back-up gas engine for when the battery runs low.  This film caused me to seek more information on the reliability of these electric cars after a few years in service.</w:t>
      </w:r>
    </w:p>
    <w:p w:rsidR="00D44E55" w:rsidRDefault="00D44E55" w:rsidP="002E55B8">
      <w:pPr>
        <w:spacing w:line="480" w:lineRule="auto"/>
      </w:pPr>
      <w:r>
        <w:lastRenderedPageBreak/>
        <w:t>Additional resources:</w:t>
      </w:r>
    </w:p>
    <w:p w:rsidR="00D44E55" w:rsidRDefault="00D44E55" w:rsidP="002E55B8">
      <w:pPr>
        <w:spacing w:line="480" w:lineRule="auto"/>
      </w:pPr>
      <w:hyperlink r:id="rId5" w:history="1">
        <w:r w:rsidRPr="00FA5648">
          <w:rPr>
            <w:rStyle w:val="Hyperlink"/>
          </w:rPr>
          <w:t>http://www.plugincars.com/real-world-leaf-range-27-38-miles.html</w:t>
        </w:r>
      </w:hyperlink>
    </w:p>
    <w:p w:rsidR="00D44E55" w:rsidRDefault="00D44E55" w:rsidP="002E55B8">
      <w:pPr>
        <w:spacing w:line="480" w:lineRule="auto"/>
      </w:pPr>
      <w:hyperlink r:id="rId6" w:history="1">
        <w:r w:rsidRPr="00FA5648">
          <w:rPr>
            <w:rStyle w:val="Hyperlink"/>
          </w:rPr>
          <w:t>http://www.fleetcarma.com/nissan-leaf-chevrolet-volt-cold-weather-range-loss-electric-vehicle/</w:t>
        </w:r>
      </w:hyperlink>
    </w:p>
    <w:p w:rsidR="00D44E55" w:rsidRDefault="00D44E55" w:rsidP="002E55B8">
      <w:pPr>
        <w:spacing w:line="480" w:lineRule="auto"/>
      </w:pPr>
      <w:hyperlink r:id="rId7" w:history="1">
        <w:r w:rsidRPr="00FA5648">
          <w:rPr>
            <w:rStyle w:val="Hyperlink"/>
          </w:rPr>
          <w:t>http://gas2.org/2014/03/28/nissan-leaf-customers-surveyed-regarding-150-mile-range/</w:t>
        </w:r>
      </w:hyperlink>
    </w:p>
    <w:p w:rsidR="00D44E55" w:rsidRDefault="00D44E55" w:rsidP="002E55B8">
      <w:pPr>
        <w:spacing w:line="480" w:lineRule="auto"/>
      </w:pPr>
      <w:bookmarkStart w:id="0" w:name="_GoBack"/>
      <w:bookmarkEnd w:id="0"/>
    </w:p>
    <w:sectPr w:rsidR="00D44E5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5B8"/>
    <w:rsid w:val="002E55B8"/>
    <w:rsid w:val="006E6494"/>
    <w:rsid w:val="00817F4C"/>
    <w:rsid w:val="00D44E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55B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44E5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55B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44E5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gas2.org/2014/03/28/nissan-leaf-customers-surveyed-regarding-150-mile-range/"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fleetcarma.com/nissan-leaf-chevrolet-volt-cold-weather-range-loss-electric-vehicle/" TargetMode="External"/><Relationship Id="rId5" Type="http://schemas.openxmlformats.org/officeDocument/2006/relationships/hyperlink" Target="http://www.plugincars.com/real-world-leaf-range-27-38-miles.html"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2</Pages>
  <Words>392</Words>
  <Characters>2240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2</cp:revision>
  <dcterms:created xsi:type="dcterms:W3CDTF">2014-11-24T05:52:00Z</dcterms:created>
  <dcterms:modified xsi:type="dcterms:W3CDTF">2014-11-24T06:43:00Z</dcterms:modified>
</cp:coreProperties>
</file>